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ED" w:rsidRPr="00F062ED" w:rsidRDefault="008A229B" w:rsidP="00F06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01212A" w:rsidRPr="00D01136" w:rsidRDefault="0001212A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ЕВРЕЙСКОЙ АВТОНОМНОЙ ОБЛАСТИ</w:t>
                  </w:r>
                </w:p>
                <w:p w:rsidR="0001212A" w:rsidRPr="001F2B97" w:rsidRDefault="0001212A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01212A" w:rsidRPr="00E63C35" w:rsidRDefault="0001212A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01212A" w:rsidRDefault="0001212A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01212A" w:rsidRPr="00A546DC" w:rsidRDefault="0001212A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6DC">
                    <w:rPr>
                      <w:rFonts w:ascii="Times New Roman" w:hAnsi="Times New Roman"/>
                      <w:sz w:val="28"/>
                      <w:szCs w:val="28"/>
                    </w:rPr>
                    <w:t>_____________________                               № _________</w:t>
                  </w:r>
                </w:p>
                <w:p w:rsidR="0001212A" w:rsidRDefault="0001212A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01212A" w:rsidRDefault="0001212A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>⌐      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left:0;text-align:left;margin-left:473.25pt;margin-top:36.55pt;width:76.95pt;height:24.4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01212A" w:rsidRPr="00927D16" w:rsidRDefault="0001212A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F062ED" w:rsidRPr="00F062ED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="00F062ED" w:rsidRPr="00F062ED">
        <w:rPr>
          <w:rFonts w:ascii="Times New Roman" w:hAnsi="Times New Roman"/>
          <w:sz w:val="28"/>
          <w:szCs w:val="28"/>
        </w:rPr>
        <w:t xml:space="preserve">Оказание содействия добровольному переселению в Еврейскую автономную область соотечественников, проживающих за рубежом, </w:t>
      </w:r>
      <w:r w:rsidR="00F062ED" w:rsidRPr="00F062ED">
        <w:rPr>
          <w:rFonts w:ascii="Times New Roman" w:hAnsi="Times New Roman"/>
          <w:sz w:val="28"/>
          <w:szCs w:val="28"/>
        </w:rPr>
        <w:br/>
        <w:t>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="00F062ED" w:rsidRPr="00F062ED">
        <w:rPr>
          <w:rFonts w:ascii="Times New Roman" w:hAnsi="Times New Roman"/>
          <w:sz w:val="28"/>
          <w:szCs w:val="28"/>
        </w:rPr>
        <w:t>, утвержденную постановлением правительства Еврейской автономной области от 05.08.2019 № 240-пп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:rsidR="00F062ED" w:rsidRDefault="00F062ED" w:rsidP="00F062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Внести в государственную програм</w:t>
      </w:r>
      <w:r w:rsidR="00616372">
        <w:rPr>
          <w:rFonts w:ascii="Times New Roman" w:hAnsi="Times New Roman"/>
          <w:sz w:val="28"/>
          <w:szCs w:val="28"/>
        </w:rPr>
        <w:t xml:space="preserve">му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 xml:space="preserve">Оказание содействия добровольному переселению </w:t>
      </w:r>
      <w:r w:rsidRPr="00F062ED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Pr="00F062ED">
        <w:rPr>
          <w:rFonts w:ascii="Times New Roman" w:hAnsi="Times New Roman"/>
          <w:sz w:val="28"/>
          <w:szCs w:val="28"/>
        </w:rPr>
        <w:br/>
        <w:t>за рубежом,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>, утвержденную постановлением правительства Еврейской автономной области от 05.08.2019 № 2</w:t>
      </w:r>
      <w:r w:rsidR="00E87E43">
        <w:rPr>
          <w:rFonts w:ascii="Times New Roman" w:hAnsi="Times New Roman"/>
          <w:sz w:val="28"/>
          <w:szCs w:val="28"/>
        </w:rPr>
        <w:t xml:space="preserve">40-пп          </w:t>
      </w:r>
      <w:r w:rsidR="002E386B">
        <w:rPr>
          <w:rFonts w:ascii="Times New Roman" w:hAnsi="Times New Roman"/>
          <w:sz w:val="28"/>
          <w:szCs w:val="28"/>
        </w:rPr>
        <w:t>«</w:t>
      </w:r>
      <w:r w:rsidR="00E87E43">
        <w:rPr>
          <w:rFonts w:ascii="Times New Roman" w:hAnsi="Times New Roman"/>
          <w:sz w:val="28"/>
          <w:szCs w:val="28"/>
        </w:rPr>
        <w:t>Об утверждении г</w:t>
      </w:r>
      <w:r w:rsidRPr="00F062ED">
        <w:rPr>
          <w:rFonts w:ascii="Times New Roman" w:hAnsi="Times New Roman"/>
          <w:sz w:val="28"/>
          <w:szCs w:val="28"/>
        </w:rPr>
        <w:t xml:space="preserve">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</w:t>
      </w:r>
      <w:r w:rsidR="00616372">
        <w:rPr>
          <w:rFonts w:ascii="Times New Roman" w:hAnsi="Times New Roman"/>
          <w:sz w:val="28"/>
          <w:szCs w:val="28"/>
        </w:rPr>
        <w:t>,</w:t>
      </w:r>
      <w:r w:rsidRPr="00F062ED">
        <w:rPr>
          <w:rFonts w:ascii="Times New Roman" w:hAnsi="Times New Roman"/>
          <w:sz w:val="28"/>
          <w:szCs w:val="28"/>
        </w:rPr>
        <w:t xml:space="preserve">                       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>, следующие изменения:</w:t>
      </w:r>
    </w:p>
    <w:p w:rsidR="002E4EA5" w:rsidRPr="002E4EA5" w:rsidRDefault="002E4EA5" w:rsidP="002E4EA5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E4EA5">
        <w:rPr>
          <w:rFonts w:ascii="Times New Roman" w:hAnsi="Times New Roman"/>
          <w:sz w:val="28"/>
          <w:szCs w:val="28"/>
        </w:rPr>
        <w:t xml:space="preserve">1.1. В разделе I </w:t>
      </w:r>
      <w:r w:rsidR="002E386B">
        <w:rPr>
          <w:rFonts w:ascii="Times New Roman" w:hAnsi="Times New Roman"/>
          <w:sz w:val="28"/>
          <w:szCs w:val="28"/>
        </w:rPr>
        <w:t>«</w:t>
      </w:r>
      <w:r w:rsidRPr="002E4EA5">
        <w:rPr>
          <w:rFonts w:ascii="Times New Roman" w:hAnsi="Times New Roman"/>
          <w:sz w:val="28"/>
          <w:szCs w:val="28"/>
        </w:rPr>
        <w:t>Паспорт</w:t>
      </w:r>
      <w:r w:rsidR="002E386B">
        <w:rPr>
          <w:rFonts w:ascii="Times New Roman" w:hAnsi="Times New Roman"/>
          <w:sz w:val="28"/>
          <w:szCs w:val="28"/>
        </w:rPr>
        <w:t>»</w:t>
      </w:r>
      <w:r w:rsidRPr="002E4EA5">
        <w:rPr>
          <w:rFonts w:ascii="Times New Roman" w:hAnsi="Times New Roman"/>
          <w:sz w:val="28"/>
          <w:szCs w:val="28"/>
        </w:rPr>
        <w:t>:</w:t>
      </w:r>
    </w:p>
    <w:p w:rsidR="002E4EA5" w:rsidRDefault="002E4EA5" w:rsidP="002E4EA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98764633"/>
      <w:r w:rsidRPr="002E4EA5">
        <w:rPr>
          <w:rFonts w:ascii="Times New Roman" w:hAnsi="Times New Roman"/>
          <w:sz w:val="28"/>
          <w:szCs w:val="28"/>
        </w:rPr>
        <w:t xml:space="preserve">- строку </w:t>
      </w:r>
      <w:r w:rsidR="002E386B">
        <w:rPr>
          <w:rFonts w:ascii="Times New Roman" w:hAnsi="Times New Roman"/>
          <w:sz w:val="28"/>
          <w:szCs w:val="28"/>
        </w:rPr>
        <w:t>«</w:t>
      </w:r>
      <w:r w:rsidRPr="002E4EA5">
        <w:rPr>
          <w:rFonts w:ascii="Times New Roman" w:hAnsi="Times New Roman"/>
          <w:sz w:val="28"/>
          <w:szCs w:val="28"/>
        </w:rPr>
        <w:t xml:space="preserve">Уполномоченный орган исполнительной власти Еврейской автономной области, ответственный за реализацию программы (далее </w:t>
      </w:r>
      <w:r w:rsidR="004557BE">
        <w:rPr>
          <w:rFonts w:ascii="Times New Roman" w:hAnsi="Times New Roman"/>
          <w:sz w:val="28"/>
          <w:szCs w:val="28"/>
        </w:rPr>
        <w:t>–</w:t>
      </w:r>
      <w:r w:rsidRPr="002E4EA5">
        <w:rPr>
          <w:rFonts w:ascii="Times New Roman" w:hAnsi="Times New Roman"/>
          <w:sz w:val="28"/>
          <w:szCs w:val="28"/>
        </w:rPr>
        <w:t xml:space="preserve"> уполномоченный орган)</w:t>
      </w:r>
      <w:r w:rsidR="002E386B">
        <w:rPr>
          <w:rFonts w:ascii="Times New Roman" w:hAnsi="Times New Roman"/>
          <w:sz w:val="28"/>
          <w:szCs w:val="28"/>
        </w:rPr>
        <w:t>»</w:t>
      </w:r>
      <w:r w:rsidRPr="002E4EA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940"/>
        <w:gridCol w:w="6416"/>
      </w:tblGrid>
      <w:tr w:rsidR="002E4EA5" w:rsidRPr="00F062ED" w:rsidTr="00727F8A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4EA5" w:rsidRPr="00A23D8A" w:rsidRDefault="002E386B" w:rsidP="00727F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 w:rsidR="002E4EA5" w:rsidRPr="00A23D8A">
              <w:rPr>
                <w:rFonts w:ascii="Times New Roman" w:hAnsi="Times New Roman"/>
                <w:szCs w:val="28"/>
              </w:rPr>
              <w:t xml:space="preserve">Уполномоченный орган исполнительной власти Еврейской автономной области, ответственный за реализацию программы (далее </w:t>
            </w:r>
            <w:r w:rsidR="00717781" w:rsidRPr="00A23D8A">
              <w:rPr>
                <w:rFonts w:ascii="Times New Roman" w:hAnsi="Times New Roman"/>
                <w:szCs w:val="28"/>
              </w:rPr>
              <w:t>–</w:t>
            </w:r>
            <w:r w:rsidR="002E4EA5" w:rsidRPr="00A23D8A">
              <w:rPr>
                <w:rFonts w:ascii="Times New Roman" w:hAnsi="Times New Roman"/>
                <w:szCs w:val="28"/>
              </w:rPr>
              <w:t xml:space="preserve"> уполномоченный орган)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23E" w:rsidRPr="00A23D8A" w:rsidRDefault="005E1799" w:rsidP="007D4F8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="001B323E" w:rsidRPr="00A23D8A">
              <w:rPr>
                <w:rFonts w:ascii="Times New Roman" w:hAnsi="Times New Roman"/>
                <w:szCs w:val="28"/>
              </w:rPr>
              <w:t xml:space="preserve">правление по внутренней политике </w:t>
            </w:r>
            <w:r>
              <w:rPr>
                <w:rFonts w:ascii="Times New Roman" w:hAnsi="Times New Roman"/>
                <w:szCs w:val="28"/>
              </w:rPr>
              <w:t xml:space="preserve">Еврейской автономной </w:t>
            </w:r>
            <w:r w:rsidR="001B323E" w:rsidRPr="00A23D8A">
              <w:rPr>
                <w:rFonts w:ascii="Times New Roman" w:hAnsi="Times New Roman"/>
                <w:szCs w:val="28"/>
              </w:rPr>
              <w:t>области</w:t>
            </w:r>
            <w:r>
              <w:rPr>
                <w:rFonts w:ascii="Times New Roman" w:hAnsi="Times New Roman"/>
                <w:szCs w:val="28"/>
              </w:rPr>
              <w:t>,</w:t>
            </w:r>
          </w:p>
          <w:p w:rsidR="001B323E" w:rsidRPr="00A23D8A" w:rsidRDefault="001B323E" w:rsidP="001B323E">
            <w:pPr>
              <w:jc w:val="both"/>
              <w:rPr>
                <w:rFonts w:ascii="Times New Roman" w:hAnsi="Times New Roman"/>
                <w:szCs w:val="28"/>
              </w:rPr>
            </w:pPr>
            <w:r w:rsidRPr="00A23D8A">
              <w:rPr>
                <w:rFonts w:ascii="Times New Roman" w:hAnsi="Times New Roman"/>
                <w:szCs w:val="28"/>
              </w:rPr>
              <w:t>д</w:t>
            </w:r>
            <w:r w:rsidR="004557BE" w:rsidRPr="00A23D8A">
              <w:rPr>
                <w:rFonts w:ascii="Times New Roman" w:hAnsi="Times New Roman"/>
                <w:szCs w:val="28"/>
              </w:rPr>
              <w:t>епартамент по внутренней политике Еврейской автономной области</w:t>
            </w:r>
            <w:r w:rsidR="005E1799">
              <w:rPr>
                <w:rFonts w:ascii="Times New Roman" w:hAnsi="Times New Roman"/>
                <w:szCs w:val="28"/>
              </w:rPr>
              <w:t>,</w:t>
            </w:r>
            <w:r w:rsidRPr="00A23D8A">
              <w:rPr>
                <w:rFonts w:ascii="Times New Roman" w:hAnsi="Times New Roman"/>
                <w:szCs w:val="28"/>
              </w:rPr>
              <w:t xml:space="preserve"> </w:t>
            </w:r>
          </w:p>
          <w:p w:rsidR="002E4EA5" w:rsidRPr="00A23D8A" w:rsidRDefault="001B323E" w:rsidP="005E1799">
            <w:pPr>
              <w:jc w:val="both"/>
              <w:rPr>
                <w:rFonts w:ascii="Times New Roman" w:hAnsi="Times New Roman"/>
                <w:szCs w:val="28"/>
              </w:rPr>
            </w:pPr>
            <w:r w:rsidRPr="00A23D8A">
              <w:rPr>
                <w:rFonts w:ascii="Times New Roman" w:hAnsi="Times New Roman"/>
                <w:szCs w:val="28"/>
              </w:rPr>
              <w:t xml:space="preserve">аппарат губернатора и правительства Еврейской автономной области (управление по внутренней политике </w:t>
            </w:r>
            <w:r w:rsidR="005E1799">
              <w:rPr>
                <w:rFonts w:ascii="Times New Roman" w:hAnsi="Times New Roman"/>
                <w:szCs w:val="28"/>
              </w:rPr>
              <w:t xml:space="preserve">Еврейской автономной </w:t>
            </w:r>
            <w:r w:rsidRPr="00A23D8A">
              <w:rPr>
                <w:rFonts w:ascii="Times New Roman" w:hAnsi="Times New Roman"/>
                <w:szCs w:val="28"/>
              </w:rPr>
              <w:t>области)</w:t>
            </w:r>
            <w:r w:rsidR="005E1799">
              <w:rPr>
                <w:rFonts w:ascii="Times New Roman" w:hAnsi="Times New Roman"/>
                <w:szCs w:val="28"/>
              </w:rPr>
              <w:t>.</w:t>
            </w:r>
          </w:p>
        </w:tc>
      </w:tr>
    </w:tbl>
    <w:bookmarkEnd w:id="0"/>
    <w:p w:rsidR="002E4EA5" w:rsidRDefault="002E4EA5" w:rsidP="002E4E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1.2. В разделе </w:t>
      </w:r>
      <w:r w:rsidRPr="002E4EA5">
        <w:rPr>
          <w:rFonts w:ascii="Times New Roman" w:hAnsi="Times New Roman"/>
          <w:sz w:val="28"/>
          <w:szCs w:val="28"/>
        </w:rPr>
        <w:t xml:space="preserve">IV </w:t>
      </w:r>
      <w:r w:rsidR="002E386B">
        <w:rPr>
          <w:rFonts w:ascii="Times New Roman" w:hAnsi="Times New Roman"/>
          <w:sz w:val="28"/>
          <w:szCs w:val="28"/>
        </w:rPr>
        <w:t>«</w:t>
      </w:r>
      <w:r w:rsidRPr="002E4EA5">
        <w:rPr>
          <w:rFonts w:ascii="Times New Roman" w:hAnsi="Times New Roman"/>
          <w:sz w:val="28"/>
          <w:szCs w:val="28"/>
        </w:rPr>
        <w:t>Основные мероприятия по реализации программы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 xml:space="preserve">: </w:t>
      </w:r>
    </w:p>
    <w:p w:rsidR="00F062ED" w:rsidRPr="00F062ED" w:rsidRDefault="00701A9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98766114"/>
      <w:r>
        <w:rPr>
          <w:rFonts w:ascii="Times New Roman" w:hAnsi="Times New Roman"/>
          <w:sz w:val="28"/>
          <w:szCs w:val="28"/>
        </w:rPr>
        <w:t>- в абзаце шестнадцат</w:t>
      </w:r>
      <w:r w:rsidR="004557B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2E386B">
        <w:rPr>
          <w:rFonts w:ascii="Times New Roman" w:hAnsi="Times New Roman"/>
          <w:sz w:val="28"/>
          <w:szCs w:val="28"/>
        </w:rPr>
        <w:t>«</w:t>
      </w:r>
      <w:r w:rsidR="00205E2E" w:rsidRPr="00205E2E">
        <w:rPr>
          <w:rFonts w:ascii="Times New Roman" w:hAnsi="Times New Roman"/>
          <w:sz w:val="28"/>
          <w:szCs w:val="28"/>
        </w:rPr>
        <w:t>департамента по внутренней политике Еврейской автономной области,</w:t>
      </w:r>
      <w:r w:rsidR="002E386B">
        <w:rPr>
          <w:rFonts w:ascii="Times New Roman" w:hAnsi="Times New Roman"/>
          <w:sz w:val="28"/>
          <w:szCs w:val="28"/>
        </w:rPr>
        <w:t>»</w:t>
      </w:r>
      <w:r w:rsidR="00205E2E">
        <w:rPr>
          <w:rFonts w:ascii="Times New Roman" w:hAnsi="Times New Roman"/>
          <w:sz w:val="28"/>
          <w:szCs w:val="28"/>
        </w:rPr>
        <w:t xml:space="preserve"> </w:t>
      </w:r>
      <w:r w:rsidR="005E1799">
        <w:rPr>
          <w:rFonts w:ascii="Times New Roman" w:hAnsi="Times New Roman"/>
          <w:sz w:val="28"/>
          <w:szCs w:val="28"/>
        </w:rPr>
        <w:t>заменить словами «</w:t>
      </w:r>
      <w:r w:rsidR="00D97E17" w:rsidRPr="00D97E17">
        <w:rPr>
          <w:rFonts w:ascii="Times New Roman" w:hAnsi="Times New Roman"/>
          <w:sz w:val="28"/>
          <w:szCs w:val="28"/>
        </w:rPr>
        <w:t>аппарат</w:t>
      </w:r>
      <w:r w:rsidR="00D97E17">
        <w:rPr>
          <w:rFonts w:ascii="Times New Roman" w:hAnsi="Times New Roman"/>
          <w:sz w:val="28"/>
          <w:szCs w:val="28"/>
        </w:rPr>
        <w:t>а</w:t>
      </w:r>
      <w:r w:rsidR="00D97E17" w:rsidRPr="00D97E17">
        <w:rPr>
          <w:rFonts w:ascii="Times New Roman" w:hAnsi="Times New Roman"/>
          <w:sz w:val="28"/>
          <w:szCs w:val="28"/>
        </w:rPr>
        <w:t xml:space="preserve"> губернатора и правительства Еврейской автономной области (управлени</w:t>
      </w:r>
      <w:r w:rsidR="00D97E17">
        <w:rPr>
          <w:rFonts w:ascii="Times New Roman" w:hAnsi="Times New Roman"/>
          <w:sz w:val="28"/>
          <w:szCs w:val="28"/>
        </w:rPr>
        <w:t>я</w:t>
      </w:r>
      <w:r w:rsidR="00D97E17" w:rsidRPr="00D97E17">
        <w:rPr>
          <w:rFonts w:ascii="Times New Roman" w:hAnsi="Times New Roman"/>
          <w:sz w:val="28"/>
          <w:szCs w:val="28"/>
        </w:rPr>
        <w:t xml:space="preserve"> по внутренней политике Еврейской автономной области)</w:t>
      </w:r>
      <w:r w:rsidR="00D97E17">
        <w:rPr>
          <w:rFonts w:ascii="Times New Roman" w:hAnsi="Times New Roman"/>
          <w:sz w:val="28"/>
          <w:szCs w:val="28"/>
        </w:rPr>
        <w:t>,»</w:t>
      </w:r>
      <w:r w:rsidR="0045315A">
        <w:rPr>
          <w:rFonts w:ascii="Times New Roman" w:hAnsi="Times New Roman"/>
          <w:sz w:val="28"/>
          <w:szCs w:val="28"/>
        </w:rPr>
        <w:t>;</w:t>
      </w:r>
    </w:p>
    <w:bookmarkEnd w:id="1"/>
    <w:p w:rsidR="00205E2E" w:rsidRPr="00F062ED" w:rsidRDefault="00205E2E" w:rsidP="00205E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</w:t>
      </w:r>
      <w:r w:rsidR="00BB58CE">
        <w:rPr>
          <w:rFonts w:ascii="Times New Roman" w:hAnsi="Times New Roman"/>
          <w:sz w:val="28"/>
          <w:szCs w:val="28"/>
        </w:rPr>
        <w:t xml:space="preserve">двадцать </w:t>
      </w:r>
      <w:r w:rsidR="004557BE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2E386B">
        <w:rPr>
          <w:rFonts w:ascii="Times New Roman" w:hAnsi="Times New Roman"/>
          <w:sz w:val="28"/>
          <w:szCs w:val="28"/>
        </w:rPr>
        <w:t>«</w:t>
      </w:r>
      <w:r w:rsidR="00BB58CE" w:rsidRPr="00BB58CE">
        <w:rPr>
          <w:rFonts w:ascii="Times New Roman" w:hAnsi="Times New Roman"/>
          <w:sz w:val="28"/>
          <w:szCs w:val="28"/>
        </w:rPr>
        <w:t>департамента по внутренней политике Еврейской автономной области,</w:t>
      </w:r>
      <w:r w:rsidR="002E38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97E17">
        <w:rPr>
          <w:rFonts w:ascii="Times New Roman" w:hAnsi="Times New Roman"/>
          <w:sz w:val="28"/>
          <w:szCs w:val="28"/>
        </w:rPr>
        <w:t>заменить словами «</w:t>
      </w:r>
      <w:r w:rsidR="00D97E17" w:rsidRPr="00D97E17">
        <w:rPr>
          <w:rFonts w:ascii="Times New Roman" w:hAnsi="Times New Roman"/>
          <w:sz w:val="28"/>
          <w:szCs w:val="28"/>
        </w:rPr>
        <w:t>аппарат</w:t>
      </w:r>
      <w:r w:rsidR="00D97E17">
        <w:rPr>
          <w:rFonts w:ascii="Times New Roman" w:hAnsi="Times New Roman"/>
          <w:sz w:val="28"/>
          <w:szCs w:val="28"/>
        </w:rPr>
        <w:t>а</w:t>
      </w:r>
      <w:r w:rsidR="00D97E17" w:rsidRPr="00D97E17">
        <w:rPr>
          <w:rFonts w:ascii="Times New Roman" w:hAnsi="Times New Roman"/>
          <w:sz w:val="28"/>
          <w:szCs w:val="28"/>
        </w:rPr>
        <w:t xml:space="preserve"> губернатора и правительства Еврейской автономной области (управлени</w:t>
      </w:r>
      <w:r w:rsidR="00D97E17">
        <w:rPr>
          <w:rFonts w:ascii="Times New Roman" w:hAnsi="Times New Roman"/>
          <w:sz w:val="28"/>
          <w:szCs w:val="28"/>
        </w:rPr>
        <w:t>я</w:t>
      </w:r>
      <w:r w:rsidR="00D97E17" w:rsidRPr="00D97E17">
        <w:rPr>
          <w:rFonts w:ascii="Times New Roman" w:hAnsi="Times New Roman"/>
          <w:sz w:val="28"/>
          <w:szCs w:val="28"/>
        </w:rPr>
        <w:t xml:space="preserve"> по внутренней политике Еврейской автономной области)</w:t>
      </w:r>
      <w:r w:rsidR="00D97E17">
        <w:rPr>
          <w:rFonts w:ascii="Times New Roman" w:hAnsi="Times New Roman"/>
          <w:sz w:val="28"/>
          <w:szCs w:val="28"/>
        </w:rPr>
        <w:t>,»</w:t>
      </w:r>
      <w:r>
        <w:rPr>
          <w:rFonts w:ascii="Times New Roman" w:hAnsi="Times New Roman"/>
          <w:sz w:val="28"/>
          <w:szCs w:val="28"/>
        </w:rPr>
        <w:t>.</w:t>
      </w:r>
    </w:p>
    <w:p w:rsid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98764998"/>
      <w:r w:rsidRPr="00F062ED">
        <w:rPr>
          <w:rFonts w:ascii="Times New Roman" w:hAnsi="Times New Roman"/>
          <w:sz w:val="28"/>
          <w:szCs w:val="28"/>
        </w:rPr>
        <w:lastRenderedPageBreak/>
        <w:t>1.</w:t>
      </w:r>
      <w:r w:rsidR="00535FF5">
        <w:rPr>
          <w:rFonts w:ascii="Times New Roman" w:hAnsi="Times New Roman"/>
          <w:sz w:val="28"/>
          <w:szCs w:val="28"/>
        </w:rPr>
        <w:t>3</w:t>
      </w:r>
      <w:r w:rsidRPr="00F062ED">
        <w:rPr>
          <w:rFonts w:ascii="Times New Roman" w:hAnsi="Times New Roman"/>
          <w:sz w:val="28"/>
          <w:szCs w:val="28"/>
        </w:rPr>
        <w:t xml:space="preserve">. В разделе V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>Объемы финансовых ресурсов на реализацию программы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 xml:space="preserve">: </w:t>
      </w:r>
    </w:p>
    <w:p w:rsidR="00067E5E" w:rsidRDefault="00BB58CE" w:rsidP="00067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</w:t>
      </w:r>
      <w:r w:rsidR="00D17DD6">
        <w:rPr>
          <w:rFonts w:ascii="Times New Roman" w:hAnsi="Times New Roman"/>
          <w:sz w:val="28"/>
          <w:szCs w:val="28"/>
        </w:rPr>
        <w:t xml:space="preserve"> второй изложить в следующей редакции:</w:t>
      </w:r>
    </w:p>
    <w:p w:rsidR="00BB58CE" w:rsidRDefault="002E386B" w:rsidP="00067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17DD6">
        <w:rPr>
          <w:rFonts w:ascii="Times New Roman" w:eastAsia="Calibri" w:hAnsi="Times New Roman"/>
          <w:sz w:val="28"/>
          <w:szCs w:val="28"/>
          <w:lang w:eastAsia="en-US"/>
        </w:rPr>
        <w:t xml:space="preserve">Основным распорядителем бюджетных средств является </w:t>
      </w:r>
      <w:r w:rsidR="00757F87" w:rsidRPr="00757F87">
        <w:rPr>
          <w:rFonts w:ascii="Times New Roman" w:hAnsi="Times New Roman"/>
          <w:sz w:val="28"/>
          <w:szCs w:val="28"/>
        </w:rPr>
        <w:t>аппарат губернатора и правительства Еврейской автономной области (управление по внутренней политике Еврейской автономной области)</w:t>
      </w:r>
      <w:r>
        <w:rPr>
          <w:rFonts w:ascii="Times New Roman" w:hAnsi="Times New Roman"/>
          <w:sz w:val="28"/>
          <w:szCs w:val="28"/>
        </w:rPr>
        <w:t>»</w:t>
      </w:r>
      <w:r w:rsidR="0052406E">
        <w:rPr>
          <w:rFonts w:ascii="Times New Roman" w:hAnsi="Times New Roman"/>
          <w:sz w:val="28"/>
          <w:szCs w:val="28"/>
        </w:rPr>
        <w:t>.</w:t>
      </w:r>
    </w:p>
    <w:p w:rsidR="00E04D03" w:rsidRDefault="00E04D03" w:rsidP="00757F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F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757F87">
        <w:rPr>
          <w:rFonts w:ascii="Times New Roman" w:hAnsi="Times New Roman"/>
          <w:sz w:val="28"/>
          <w:szCs w:val="28"/>
        </w:rPr>
        <w:t xml:space="preserve">абзаце сорок шестом </w:t>
      </w:r>
      <w:r>
        <w:rPr>
          <w:rFonts w:ascii="Times New Roman" w:hAnsi="Times New Roman"/>
          <w:sz w:val="28"/>
          <w:szCs w:val="28"/>
        </w:rPr>
        <w:t>раздел</w:t>
      </w:r>
      <w:r w:rsidR="00757F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D03">
        <w:rPr>
          <w:rFonts w:ascii="Times New Roman" w:hAnsi="Times New Roman"/>
          <w:sz w:val="28"/>
          <w:szCs w:val="28"/>
        </w:rPr>
        <w:t xml:space="preserve">VI </w:t>
      </w:r>
      <w:r w:rsidR="002E386B">
        <w:rPr>
          <w:rFonts w:ascii="Times New Roman" w:hAnsi="Times New Roman"/>
          <w:sz w:val="28"/>
          <w:szCs w:val="28"/>
        </w:rPr>
        <w:t>«</w:t>
      </w:r>
      <w:r w:rsidRPr="00E04D03">
        <w:rPr>
          <w:rFonts w:ascii="Times New Roman" w:hAnsi="Times New Roman"/>
          <w:sz w:val="28"/>
          <w:szCs w:val="28"/>
        </w:rPr>
        <w:t>Оценка планируемой эффективности</w:t>
      </w:r>
      <w:r w:rsidR="00FA7D2C">
        <w:rPr>
          <w:rFonts w:ascii="Times New Roman" w:hAnsi="Times New Roman"/>
          <w:sz w:val="28"/>
          <w:szCs w:val="28"/>
        </w:rPr>
        <w:t xml:space="preserve"> </w:t>
      </w:r>
      <w:r w:rsidRPr="00E04D03">
        <w:rPr>
          <w:rFonts w:ascii="Times New Roman" w:hAnsi="Times New Roman"/>
          <w:sz w:val="28"/>
          <w:szCs w:val="28"/>
        </w:rPr>
        <w:t>и риски реализации программы</w:t>
      </w:r>
      <w:r w:rsidR="002E386B">
        <w:rPr>
          <w:rFonts w:ascii="Times New Roman" w:hAnsi="Times New Roman"/>
          <w:sz w:val="28"/>
          <w:szCs w:val="28"/>
        </w:rPr>
        <w:t>»</w:t>
      </w:r>
      <w:r w:rsidR="0075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2E386B">
        <w:rPr>
          <w:rFonts w:ascii="Times New Roman" w:hAnsi="Times New Roman"/>
          <w:sz w:val="28"/>
          <w:szCs w:val="28"/>
        </w:rPr>
        <w:t>«</w:t>
      </w:r>
      <w:bookmarkStart w:id="3" w:name="_Hlk98768669"/>
      <w:r>
        <w:rPr>
          <w:rFonts w:ascii="Times New Roman" w:eastAsia="Calibri" w:hAnsi="Times New Roman"/>
          <w:sz w:val="28"/>
          <w:szCs w:val="28"/>
          <w:lang w:eastAsia="en-US"/>
        </w:rPr>
        <w:t>департаментом по внутренней политике Еврейской автономной области</w:t>
      </w:r>
      <w:bookmarkEnd w:id="3"/>
      <w:r w:rsidR="002E38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2E386B">
        <w:rPr>
          <w:rFonts w:ascii="Times New Roman" w:hAnsi="Times New Roman"/>
          <w:sz w:val="28"/>
          <w:szCs w:val="28"/>
        </w:rPr>
        <w:t>«</w:t>
      </w:r>
      <w:r w:rsidR="00757F87" w:rsidRPr="00757F87">
        <w:rPr>
          <w:rFonts w:ascii="Times New Roman" w:hAnsi="Times New Roman"/>
          <w:sz w:val="28"/>
          <w:szCs w:val="28"/>
        </w:rPr>
        <w:t>аппарат</w:t>
      </w:r>
      <w:r w:rsidR="00757F87">
        <w:rPr>
          <w:rFonts w:ascii="Times New Roman" w:hAnsi="Times New Roman"/>
          <w:sz w:val="28"/>
          <w:szCs w:val="28"/>
        </w:rPr>
        <w:t>ом</w:t>
      </w:r>
      <w:r w:rsidR="00757F87" w:rsidRPr="00757F87">
        <w:rPr>
          <w:rFonts w:ascii="Times New Roman" w:hAnsi="Times New Roman"/>
          <w:sz w:val="28"/>
          <w:szCs w:val="28"/>
        </w:rPr>
        <w:t xml:space="preserve"> губернатора и правительства Еврейской автономной области (управление</w:t>
      </w:r>
      <w:r w:rsidR="00757F87">
        <w:rPr>
          <w:rFonts w:ascii="Times New Roman" w:hAnsi="Times New Roman"/>
          <w:sz w:val="28"/>
          <w:szCs w:val="28"/>
        </w:rPr>
        <w:t>м</w:t>
      </w:r>
      <w:r w:rsidR="00757F87" w:rsidRPr="00757F87">
        <w:rPr>
          <w:rFonts w:ascii="Times New Roman" w:hAnsi="Times New Roman"/>
          <w:sz w:val="28"/>
          <w:szCs w:val="28"/>
        </w:rPr>
        <w:t xml:space="preserve"> по внутренней политике Еврейской автономной области)</w:t>
      </w:r>
      <w:r w:rsidR="002E386B">
        <w:rPr>
          <w:rFonts w:ascii="Times New Roman" w:hAnsi="Times New Roman"/>
          <w:sz w:val="28"/>
          <w:szCs w:val="28"/>
        </w:rPr>
        <w:t>»</w:t>
      </w:r>
      <w:r w:rsidR="00915184">
        <w:rPr>
          <w:rFonts w:ascii="Times New Roman" w:hAnsi="Times New Roman"/>
          <w:sz w:val="28"/>
          <w:szCs w:val="28"/>
        </w:rPr>
        <w:t>.</w:t>
      </w:r>
    </w:p>
    <w:p w:rsidR="00612E76" w:rsidRPr="00F062ED" w:rsidRDefault="00612E76" w:rsidP="00612E7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1.</w:t>
      </w:r>
      <w:r w:rsidR="00B14BD5">
        <w:rPr>
          <w:rFonts w:ascii="Times New Roman" w:hAnsi="Times New Roman"/>
          <w:sz w:val="28"/>
          <w:szCs w:val="28"/>
        </w:rPr>
        <w:t>5</w:t>
      </w:r>
      <w:r w:rsidRPr="00F062ED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062ED">
        <w:rPr>
          <w:rFonts w:ascii="Times New Roman" w:hAnsi="Times New Roman"/>
          <w:sz w:val="28"/>
          <w:szCs w:val="28"/>
        </w:rPr>
        <w:t xml:space="preserve"> </w:t>
      </w:r>
      <w:r w:rsidR="002E386B">
        <w:rPr>
          <w:rFonts w:ascii="Times New Roman" w:hAnsi="Times New Roman"/>
          <w:sz w:val="28"/>
          <w:szCs w:val="28"/>
        </w:rPr>
        <w:t>«</w:t>
      </w:r>
      <w:bookmarkStart w:id="4" w:name="_Hlk98773519"/>
      <w:r w:rsidR="00921CA8">
        <w:rPr>
          <w:rFonts w:ascii="Times New Roman" w:hAnsi="Times New Roman"/>
          <w:sz w:val="28"/>
          <w:szCs w:val="28"/>
        </w:rPr>
        <w:t xml:space="preserve">Перечень основных мероприятий государственной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="00921CA8"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рубежом, на 2019 – 2022 годы</w:t>
      </w:r>
      <w:bookmarkEnd w:id="4"/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5020D" w:rsidRDefault="0095020D" w:rsidP="00E04D03">
      <w:pPr>
        <w:ind w:firstLine="709"/>
        <w:jc w:val="both"/>
        <w:rPr>
          <w:rFonts w:ascii="Times New Roman" w:hAnsi="Times New Roman"/>
          <w:sz w:val="28"/>
          <w:szCs w:val="28"/>
        </w:rPr>
        <w:sectPr w:rsidR="0095020D" w:rsidSect="00D17329">
          <w:headerReference w:type="default" r:id="rId7"/>
          <w:headerReference w:type="first" r:id="rId8"/>
          <w:pgSz w:w="11906" w:h="16838"/>
          <w:pgMar w:top="851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F32DB4" w:rsidRPr="00F062ED" w:rsidRDefault="002E386B" w:rsidP="00F32DB4">
      <w:pPr>
        <w:widowControl w:val="0"/>
        <w:autoSpaceDE w:val="0"/>
        <w:autoSpaceDN w:val="0"/>
        <w:ind w:left="10065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_Hlk98773539"/>
      <w:r>
        <w:rPr>
          <w:rFonts w:ascii="Times New Roman" w:hAnsi="Times New Roman"/>
          <w:sz w:val="28"/>
          <w:szCs w:val="28"/>
        </w:rPr>
        <w:lastRenderedPageBreak/>
        <w:t>«</w:t>
      </w:r>
      <w:r w:rsidR="00F32DB4" w:rsidRPr="00F062ED">
        <w:rPr>
          <w:rFonts w:ascii="Times New Roman" w:hAnsi="Times New Roman"/>
          <w:sz w:val="28"/>
          <w:szCs w:val="28"/>
        </w:rPr>
        <w:t xml:space="preserve">Приложение № </w:t>
      </w:r>
      <w:r w:rsidR="00F32DB4">
        <w:rPr>
          <w:rFonts w:ascii="Times New Roman" w:hAnsi="Times New Roman"/>
          <w:sz w:val="28"/>
          <w:szCs w:val="28"/>
        </w:rPr>
        <w:t>2</w:t>
      </w:r>
    </w:p>
    <w:p w:rsidR="0095020D" w:rsidRDefault="00F32DB4" w:rsidP="00F32DB4">
      <w:pPr>
        <w:widowControl w:val="0"/>
        <w:autoSpaceDE w:val="0"/>
        <w:autoSpaceDN w:val="0"/>
        <w:ind w:left="10065"/>
        <w:jc w:val="both"/>
        <w:outlineLvl w:val="1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к государственной программе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>Оказание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содействия добровольному переселению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в Еврейскую автономную область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соотечественников, проживающих за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рубежом,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bookmarkEnd w:id="5"/>
    </w:p>
    <w:p w:rsidR="0095020D" w:rsidRDefault="0095020D" w:rsidP="00F32DB4">
      <w:pPr>
        <w:autoSpaceDE w:val="0"/>
        <w:autoSpaceDN w:val="0"/>
        <w:adjustRightInd w:val="0"/>
        <w:ind w:left="10065"/>
        <w:jc w:val="both"/>
        <w:rPr>
          <w:rFonts w:ascii="Times New Roman" w:hAnsi="Times New Roman"/>
          <w:sz w:val="28"/>
          <w:szCs w:val="28"/>
        </w:rPr>
      </w:pPr>
    </w:p>
    <w:p w:rsidR="0095020D" w:rsidRDefault="0095020D" w:rsidP="00F32DB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государственной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рубежом, на 2019 – 2022 годы</w:t>
      </w:r>
    </w:p>
    <w:p w:rsidR="0095020D" w:rsidRDefault="0095020D" w:rsidP="0095020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992"/>
        <w:gridCol w:w="850"/>
        <w:gridCol w:w="2835"/>
        <w:gridCol w:w="2835"/>
      </w:tblGrid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N п/п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Ожидаемый непосредственный результат от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Риск неисполнения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E0DF9" w:rsidRPr="00AE0DF9" w:rsidRDefault="00AE0DF9" w:rsidP="00D25750">
      <w:pPr>
        <w:spacing w:line="24" w:lineRule="auto"/>
        <w:rPr>
          <w:sz w:val="2"/>
          <w:szCs w:val="2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992"/>
        <w:gridCol w:w="850"/>
        <w:gridCol w:w="2835"/>
        <w:gridCol w:w="2835"/>
      </w:tblGrid>
      <w:tr w:rsidR="0095020D" w:rsidRPr="00A8634F" w:rsidTr="00335D9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9151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Принятие нормативных правовых актов Еврейской автономной области (далее </w:t>
            </w:r>
            <w:r w:rsidR="00A23D8A">
              <w:rPr>
                <w:rFonts w:ascii="Times New Roman" w:eastAsia="Calibri" w:hAnsi="Times New Roman"/>
                <w:lang w:eastAsia="en-US"/>
              </w:rPr>
              <w:t xml:space="preserve">– 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область), необходимых для реализации государственной программы Еврейской автономной области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Оказание содействия добровольному переселению в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 xml:space="preserve">Еврейскую автономную область соотечественников, проживающих за рубежом, на 2019 </w:t>
            </w:r>
            <w:r w:rsidR="00A23D8A">
              <w:rPr>
                <w:rFonts w:ascii="Times New Roman" w:eastAsia="Calibri" w:hAnsi="Times New Roman"/>
                <w:lang w:eastAsia="en-US"/>
              </w:rPr>
              <w:t>–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2022 годы</w:t>
            </w:r>
            <w:r w:rsidR="002E386B">
              <w:rPr>
                <w:rFonts w:ascii="Times New Roman" w:eastAsia="Calibri" w:hAnsi="Times New Roman"/>
                <w:lang w:eastAsia="en-US"/>
              </w:rPr>
              <w:t>»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(далее </w:t>
            </w:r>
            <w:r w:rsidR="00915184">
              <w:rPr>
                <w:rFonts w:ascii="Times New Roman" w:eastAsia="Calibri" w:hAnsi="Times New Roman"/>
                <w:lang w:eastAsia="en-US"/>
              </w:rPr>
              <w:t>–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программа)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правовой и социальной защищенности соотечественников в период адаптации на территории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Отсутствие правовой регламентации приема участников программы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84" w:rsidRPr="00A23D8A" w:rsidRDefault="009151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Департамент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по внутренней политике области</w:t>
            </w:r>
            <w:r w:rsidR="0089497D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6D0DDD"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6D0DDD" w:rsidRPr="00825712">
              <w:rPr>
                <w:rFonts w:ascii="Times New Roman" w:eastAsia="Calibri" w:hAnsi="Times New Roman"/>
                <w:lang w:eastAsia="en-US"/>
              </w:rPr>
              <w:t xml:space="preserve">губернатора и </w:t>
            </w:r>
            <w:r w:rsidR="006D0DDD" w:rsidRPr="00825712">
              <w:rPr>
                <w:rFonts w:ascii="Times New Roman" w:eastAsia="Calibri" w:hAnsi="Times New Roman"/>
                <w:lang w:eastAsia="en-US"/>
              </w:rPr>
              <w:lastRenderedPageBreak/>
              <w:t>правительства области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Проведение презентаций программы в странах проживания соотечественников - потенциальных участников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информированности соотечественников и общественности об условиях участия в программе, предоставляемых государственных гарантиях и мерах социальной поддержки участников программы и членов их семей, результатах реализации программы в области.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Формирование положительного имиджа области за рубежом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Низкая информированность о территории вселения в странах проживания соотечественников - потенциальных участников программы приведет к невыполнению основного показателя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84" w:rsidRDefault="00915184" w:rsidP="009151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89497D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1B323E"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B323E"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Информационное обеспечение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89497D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Размещение в информационно-телекоммуникационной сети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>Интернет</w:t>
            </w:r>
            <w:r w:rsidR="002E386B">
              <w:rPr>
                <w:rFonts w:ascii="Times New Roman" w:eastAsia="Calibri" w:hAnsi="Times New Roman"/>
                <w:lang w:eastAsia="en-US"/>
              </w:rPr>
              <w:t>»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, в том числе в информационном ресурсе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Автоматизированная информационная система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>Соотечественники</w:t>
            </w:r>
            <w:r w:rsidR="002E386B">
              <w:rPr>
                <w:rFonts w:ascii="Times New Roman" w:eastAsia="Calibri" w:hAnsi="Times New Roman"/>
                <w:lang w:eastAsia="en-US"/>
              </w:rPr>
              <w:t>»</w:t>
            </w:r>
            <w:r w:rsidRPr="00A8634F">
              <w:rPr>
                <w:rFonts w:ascii="Times New Roman" w:eastAsia="Calibri" w:hAnsi="Times New Roman"/>
                <w:lang w:eastAsia="en-US"/>
              </w:rPr>
              <w:t>, информации об уровне обеспеченности трудовыми ресурсами отдельных территорий, возможности трудоустройства и получения профессионального образования, оказания социальной поддержки, временного и постоянного жилищного обустройства участников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информированности соотечественников, оперативное обновление и актуализация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Низкая информированность, повышение уровня безработицы на территории вселения</w:t>
            </w:r>
          </w:p>
        </w:tc>
      </w:tr>
      <w:tr w:rsidR="0095020D" w:rsidRPr="00A8634F" w:rsidTr="00352F3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89497D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 w:rsidP="0089497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52F3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Социальное обеспечение участников программы и членов их семей, оказание им медицинской помощи до получения разрешения на временное проживание или до оформления гражданства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здравоо</w:t>
            </w:r>
            <w:r w:rsidR="00A23D8A">
              <w:rPr>
                <w:rFonts w:ascii="Times New Roman" w:eastAsia="Calibri" w:hAnsi="Times New Roman"/>
                <w:lang w:eastAsia="en-US"/>
              </w:rPr>
              <w:t xml:space="preserve">хранения </w:t>
            </w:r>
            <w:r w:rsidR="0089497D">
              <w:rPr>
                <w:rFonts w:ascii="Times New Roman" w:eastAsia="Calibri" w:hAnsi="Times New Roman"/>
                <w:lang w:eastAsia="en-US"/>
              </w:rPr>
              <w:t>правительства области,</w:t>
            </w:r>
            <w:r w:rsidR="00A23D8A">
              <w:rPr>
                <w:rFonts w:ascii="Times New Roman" w:eastAsia="Calibri" w:hAnsi="Times New Roman"/>
                <w:lang w:eastAsia="en-US"/>
              </w:rPr>
              <w:br/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комитет социальной защиты населения правительства </w:t>
            </w:r>
            <w:r w:rsidR="00A23D8A">
              <w:rPr>
                <w:rFonts w:ascii="Times New Roman" w:eastAsia="Calibri" w:hAnsi="Times New Roman"/>
                <w:lang w:eastAsia="en-US"/>
              </w:rPr>
              <w:t>области</w:t>
            </w:r>
            <w:r w:rsidR="0089497D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территориальный фонд обязательного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 xml:space="preserve">медицинского страхования </w:t>
            </w:r>
            <w:r w:rsidR="0079177F">
              <w:rPr>
                <w:rFonts w:ascii="Times New Roman" w:eastAsia="Calibri" w:hAnsi="Times New Roman"/>
                <w:lang w:eastAsia="en-US"/>
              </w:rPr>
              <w:t>(по </w:t>
            </w:r>
            <w:r w:rsidRPr="00A8634F">
              <w:rPr>
                <w:rFonts w:ascii="Times New Roman" w:eastAsia="Calibri" w:hAnsi="Times New Roman"/>
                <w:lang w:eastAsia="en-US"/>
              </w:rPr>
              <w:t>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Обеспечение участников программы и членов их семей равными с жителями области правами на получение государственных и муниципальных услуг в области социального и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медицинского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52F3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здравоохранения правительства области</w:t>
            </w:r>
            <w:r w:rsidR="0089497D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социальной защиты </w:t>
            </w:r>
            <w:r w:rsidR="00A23D8A">
              <w:rPr>
                <w:rFonts w:ascii="Times New Roman" w:eastAsia="Calibri" w:hAnsi="Times New Roman"/>
                <w:lang w:eastAsia="en-US"/>
              </w:rPr>
              <w:t>населения правительства области</w:t>
            </w:r>
            <w:r w:rsidR="0089497D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территориальный фонд обязательно</w:t>
            </w:r>
            <w:r w:rsidR="0079177F">
              <w:rPr>
                <w:rFonts w:ascii="Times New Roman" w:eastAsia="Calibri" w:hAnsi="Times New Roman"/>
                <w:lang w:eastAsia="en-US"/>
              </w:rPr>
              <w:t>го медицинского страхования (по </w:t>
            </w:r>
            <w:r w:rsidRPr="00A8634F">
              <w:rPr>
                <w:rFonts w:ascii="Times New Roman" w:eastAsia="Calibri" w:hAnsi="Times New Roman"/>
                <w:lang w:eastAsia="en-US"/>
              </w:rPr>
              <w:t>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52F3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E14FC3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4FC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E14FC3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E14FC3">
              <w:rPr>
                <w:rFonts w:ascii="Times New Roman" w:eastAsia="Calibri" w:hAnsi="Times New Roman"/>
                <w:lang w:eastAsia="en-US"/>
              </w:rPr>
              <w:t>Содействие участникам программы и членам их семей в трудоустройстве и занятости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E14FC3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E14FC3">
              <w:rPr>
                <w:rFonts w:ascii="Times New Roman" w:eastAsia="Calibri" w:hAnsi="Times New Roman"/>
                <w:lang w:eastAsia="en-US"/>
              </w:rPr>
              <w:t>Управление трудовой занятости населения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в области занятости населения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по труду и занятости населения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участникам программы и членам их семей в получении дополнительного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Комитет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Обеспечение участников программы и членов их семей равными с жителями области правами на получение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государственных и муниципальных услуг в сфере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8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участникам программы и членам их семей в жилищном обустройстве, в том числе выделение переселенцам жилых помещений для временного размещения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социальной защищенности соотечественников в период адаптации на территории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FF19AA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</w:t>
            </w:r>
            <w:r w:rsidR="00FF19AA">
              <w:rPr>
                <w:rFonts w:ascii="Times New Roman" w:eastAsia="Calibri" w:hAnsi="Times New Roman"/>
                <w:lang w:eastAsia="en-US"/>
              </w:rPr>
              <w:t>по внутренней политике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детей участников программы местами в дошкольных образовательных организациях и общеобразовательных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FF19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FF19AA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A8634F">
              <w:rPr>
                <w:rFonts w:ascii="Times New Roman" w:eastAsia="Calibri" w:hAnsi="Times New Roman"/>
                <w:lang w:eastAsia="en-US"/>
              </w:rPr>
              <w:t>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(по согласованию)</w:t>
            </w:r>
            <w:r w:rsidR="00FF19AA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A8634F">
              <w:rPr>
                <w:rFonts w:ascii="Times New Roman" w:eastAsia="Calibri" w:hAnsi="Times New Roman"/>
                <w:lang w:eastAsia="en-US"/>
              </w:rPr>
              <w:t>комитет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на получение образования в дошкольных образовательных организациях и общеобразовательных организациях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2E386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FF19AA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администрации муниципальных районов</w:t>
            </w:r>
            <w:r w:rsidR="00FF19AA">
              <w:rPr>
                <w:rFonts w:ascii="Times New Roman" w:eastAsia="Calibri" w:hAnsi="Times New Roman"/>
                <w:lang w:eastAsia="en-US"/>
              </w:rPr>
              <w:br/>
              <w:t>(по согласованию),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10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Предоставление участникам программы и членам их семей информационных, консультационных, юридических и других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информированности участников программы и членов их семей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FF19AA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</w:t>
            </w:r>
            <w:r w:rsidR="00FF19AA">
              <w:rPr>
                <w:rFonts w:ascii="Times New Roman" w:eastAsia="Calibri" w:hAnsi="Times New Roman"/>
                <w:lang w:eastAsia="en-US"/>
              </w:rPr>
              <w:t>по внутренней политике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приобретению участниками программы земельных участков и жилья для постоянного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FF19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FF19AA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уровня адаптации участников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Отсутствие денежных средств у участников программы</w:t>
            </w: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Оказание мер социальной поддержки в период адаптации в рамках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законодательства области таким категориям участников программы и членов их семей, как: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ветераны;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инвалиды;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многодетные семьи;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семьи, имеющие приемных детей;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молодые специалисты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 xml:space="preserve">Комитет социальной защиты населения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Обеспечение участников программы и членов их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семей равными с жителями области правами на получение государственных и муниципальных услуг в сфере социального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 xml:space="preserve">Низкий уровень адаптации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Оказание содействия в организации профессионального обучения участников Государственной программы и членов их семей (профессиональное обучение участников программы по программам переподготовки и повышения квалификации рабочих и служащих с целью их трудоустройства)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20A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на получение государственных и муниципальных услуг в сфере профессионального обучения по программам переподготовки и повышения квалификации рабочих и служащих с целью их трудоустройства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FF19AA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79177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915184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самозанятости участников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96194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уровня адаптации участников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15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Оказание поддержки участникам программы и членам их семей в осуществлении малого и среднего предпринимательства, включая создание крестьянских (фермерских) хозяйств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96194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  <w:r w:rsidR="002E386B" w:rsidRPr="00A8634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8634F">
              <w:rPr>
                <w:rFonts w:ascii="Times New Roman" w:eastAsia="Calibri" w:hAnsi="Times New Roman"/>
                <w:lang w:eastAsia="en-US"/>
              </w:rPr>
              <w:t>управление экономики правите</w:t>
            </w:r>
            <w:r w:rsidR="002E386B">
              <w:rPr>
                <w:rFonts w:ascii="Times New Roman" w:eastAsia="Calibri" w:hAnsi="Times New Roman"/>
                <w:lang w:eastAsia="en-US"/>
              </w:rPr>
              <w:t>льства области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</w:r>
            <w:r w:rsidRPr="00A8634F">
              <w:rPr>
                <w:rFonts w:ascii="Times New Roman" w:eastAsia="Calibri" w:hAnsi="Times New Roman"/>
                <w:lang w:eastAsia="en-US"/>
              </w:rPr>
              <w:t>управление сельского хозяйства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на получение государственных и муниципальных услуг в области предпринимательства и создания крестьянских (фермерских) хозяйств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  <w:r w:rsidR="00C868CD">
              <w:rPr>
                <w:rFonts w:ascii="Times New Roman" w:eastAsia="Calibri" w:hAnsi="Times New Roman"/>
                <w:lang w:eastAsia="en-US"/>
              </w:rPr>
              <w:t>»</w:t>
            </w:r>
            <w:r w:rsidR="004229A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96194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8634F">
              <w:rPr>
                <w:rFonts w:ascii="Times New Roman" w:eastAsia="Calibri" w:hAnsi="Times New Roman"/>
                <w:lang w:eastAsia="en-US"/>
              </w:rPr>
              <w:t>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</w:t>
            </w:r>
            <w:r w:rsidR="002E386B">
              <w:rPr>
                <w:rFonts w:ascii="Times New Roman" w:eastAsia="Calibri" w:hAnsi="Times New Roman"/>
                <w:lang w:eastAsia="en-US"/>
              </w:rPr>
              <w:t>экономики правительства области</w:t>
            </w:r>
            <w:r w:rsidR="0096194D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сельского хозяйства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32DB4" w:rsidRDefault="00F32DB4" w:rsidP="00727F8A">
      <w:pPr>
        <w:jc w:val="both"/>
        <w:rPr>
          <w:rFonts w:ascii="Times New Roman" w:hAnsi="Times New Roman"/>
          <w:sz w:val="28"/>
          <w:szCs w:val="28"/>
        </w:rPr>
        <w:sectPr w:rsidR="00F32DB4" w:rsidSect="00953C9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bookmarkEnd w:id="2"/>
    <w:p w:rsidR="00360C89" w:rsidRDefault="00145225" w:rsidP="00524C4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14B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24C40">
        <w:rPr>
          <w:rFonts w:ascii="Times New Roman" w:hAnsi="Times New Roman"/>
          <w:sz w:val="28"/>
          <w:szCs w:val="28"/>
        </w:rPr>
        <w:t xml:space="preserve"> В </w:t>
      </w:r>
      <w:r w:rsidR="00524C40" w:rsidRPr="00F062ED">
        <w:rPr>
          <w:rFonts w:ascii="Times New Roman" w:hAnsi="Times New Roman"/>
          <w:sz w:val="28"/>
          <w:szCs w:val="28"/>
        </w:rPr>
        <w:t xml:space="preserve">Приложение № </w:t>
      </w:r>
      <w:r w:rsidR="00524C40">
        <w:rPr>
          <w:rFonts w:ascii="Times New Roman" w:hAnsi="Times New Roman"/>
          <w:sz w:val="28"/>
          <w:szCs w:val="28"/>
        </w:rPr>
        <w:t>5</w:t>
      </w:r>
      <w:r w:rsidR="00524C40" w:rsidRPr="00F062ED">
        <w:rPr>
          <w:rFonts w:ascii="Times New Roman" w:hAnsi="Times New Roman"/>
          <w:sz w:val="28"/>
          <w:szCs w:val="28"/>
        </w:rPr>
        <w:t xml:space="preserve"> </w:t>
      </w:r>
      <w:r w:rsidR="002E386B">
        <w:rPr>
          <w:rFonts w:ascii="Times New Roman" w:hAnsi="Times New Roman"/>
          <w:sz w:val="28"/>
          <w:szCs w:val="28"/>
        </w:rPr>
        <w:t>«</w:t>
      </w:r>
      <w:r w:rsidR="00524C40">
        <w:rPr>
          <w:rFonts w:ascii="Times New Roman" w:hAnsi="Times New Roman"/>
          <w:sz w:val="28"/>
          <w:szCs w:val="28"/>
        </w:rPr>
        <w:t xml:space="preserve">Описание территории вселения Государственной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="00524C40"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рубежом,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="00360C89">
        <w:rPr>
          <w:rFonts w:ascii="Times New Roman" w:hAnsi="Times New Roman"/>
          <w:sz w:val="28"/>
          <w:szCs w:val="28"/>
        </w:rPr>
        <w:t>:</w:t>
      </w:r>
    </w:p>
    <w:p w:rsidR="00360C89" w:rsidRDefault="006E0EF8" w:rsidP="00524C4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3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24C40">
        <w:rPr>
          <w:rFonts w:ascii="Times New Roman" w:hAnsi="Times New Roman"/>
          <w:sz w:val="28"/>
          <w:szCs w:val="28"/>
        </w:rPr>
        <w:t xml:space="preserve"> разделе 2 </w:t>
      </w:r>
      <w:r w:rsidR="002E386B">
        <w:rPr>
          <w:rFonts w:ascii="Times New Roman" w:hAnsi="Times New Roman"/>
          <w:sz w:val="28"/>
          <w:szCs w:val="28"/>
        </w:rPr>
        <w:t>«</w:t>
      </w:r>
      <w:r w:rsidR="00524C40" w:rsidRPr="00524C40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взаимодействия уполномоченного органа и иных органов исполнительной власти Еврейской автономной области, участвующих в реализации государственной программы Еврейской автономной области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24C40" w:rsidRPr="00524C40">
        <w:rPr>
          <w:rFonts w:ascii="Times New Roman" w:eastAsia="Calibri" w:hAnsi="Times New Roman"/>
          <w:sz w:val="28"/>
          <w:szCs w:val="28"/>
          <w:lang w:eastAsia="en-US"/>
        </w:rPr>
        <w:t xml:space="preserve">Оказание содействия добровольному переселению в Еврейскую автономную область соотечественников, проживающих за рубежом, на 2019 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524C40" w:rsidRPr="00524C40">
        <w:rPr>
          <w:rFonts w:ascii="Times New Roman" w:eastAsia="Calibri" w:hAnsi="Times New Roman"/>
          <w:sz w:val="28"/>
          <w:szCs w:val="28"/>
          <w:lang w:eastAsia="en-US"/>
        </w:rPr>
        <w:t xml:space="preserve">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="00360C89">
        <w:rPr>
          <w:rFonts w:ascii="Times New Roman" w:hAnsi="Times New Roman"/>
          <w:sz w:val="28"/>
          <w:szCs w:val="28"/>
        </w:rPr>
        <w:t>:</w:t>
      </w:r>
    </w:p>
    <w:p w:rsidR="00524C40" w:rsidRPr="00F062ED" w:rsidRDefault="006F64FE" w:rsidP="00524C4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C40">
        <w:rPr>
          <w:rFonts w:ascii="Times New Roman" w:hAnsi="Times New Roman"/>
          <w:sz w:val="28"/>
          <w:szCs w:val="28"/>
        </w:rPr>
        <w:t xml:space="preserve">абзац первый </w:t>
      </w:r>
      <w:r w:rsidR="00524C40" w:rsidRPr="00F062E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F64FE" w:rsidRDefault="002E386B" w:rsidP="006F64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68C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868CD" w:rsidRPr="00C868CD">
        <w:rPr>
          <w:rFonts w:ascii="Times New Roman" w:eastAsia="Calibri" w:hAnsi="Times New Roman"/>
          <w:sz w:val="28"/>
          <w:szCs w:val="28"/>
          <w:lang w:eastAsia="en-US"/>
        </w:rPr>
        <w:t>ппарат губернатора и правительства Еврейской автономной области (управление по внутренней политике Еврейской автономной области)</w:t>
      </w:r>
      <w:r w:rsidR="00A22AD6">
        <w:rPr>
          <w:rFonts w:ascii="Times New Roman" w:eastAsia="Calibri" w:hAnsi="Times New Roman"/>
          <w:sz w:val="28"/>
          <w:szCs w:val="28"/>
          <w:lang w:eastAsia="en-US"/>
        </w:rPr>
        <w:t xml:space="preserve"> (679016, г. Биробиджан, просп. 60-летия СССР, 24, корп. 1, </w:t>
      </w:r>
      <w:r w:rsidR="00C868C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A22AD6">
        <w:rPr>
          <w:rFonts w:ascii="Times New Roman" w:eastAsia="Calibri" w:hAnsi="Times New Roman"/>
          <w:sz w:val="28"/>
          <w:szCs w:val="28"/>
          <w:lang w:eastAsia="en-US"/>
        </w:rPr>
        <w:t>тел.: 8(42622) 2-38-17):</w:t>
      </w:r>
      <w:r>
        <w:rPr>
          <w:rFonts w:ascii="Times New Roman" w:hAnsi="Times New Roman"/>
          <w:sz w:val="28"/>
          <w:szCs w:val="28"/>
        </w:rPr>
        <w:t>»</w:t>
      </w:r>
      <w:r w:rsidR="00A22AD6">
        <w:rPr>
          <w:rFonts w:ascii="Times New Roman" w:hAnsi="Times New Roman"/>
          <w:sz w:val="28"/>
          <w:szCs w:val="28"/>
        </w:rPr>
        <w:t>;</w:t>
      </w:r>
    </w:p>
    <w:p w:rsidR="00BE0B10" w:rsidRDefault="00BE0B10" w:rsidP="00BE0B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абзац тринадцатый </w:t>
      </w:r>
      <w:r w:rsidRPr="00F062ED">
        <w:rPr>
          <w:rFonts w:ascii="Times New Roman" w:hAnsi="Times New Roman"/>
          <w:sz w:val="28"/>
          <w:szCs w:val="28"/>
        </w:rPr>
        <w:t xml:space="preserve">изложить в </w:t>
      </w:r>
      <w:r w:rsidR="00BF5A7E">
        <w:rPr>
          <w:rFonts w:ascii="Times New Roman" w:hAnsi="Times New Roman"/>
          <w:sz w:val="28"/>
          <w:szCs w:val="28"/>
        </w:rPr>
        <w:t>следующей</w:t>
      </w:r>
      <w:r w:rsidRPr="00F062ED">
        <w:rPr>
          <w:rFonts w:ascii="Times New Roman" w:hAnsi="Times New Roman"/>
          <w:sz w:val="28"/>
          <w:szCs w:val="28"/>
        </w:rPr>
        <w:t xml:space="preserve"> редакции:</w:t>
      </w:r>
    </w:p>
    <w:p w:rsidR="00BE0B10" w:rsidRPr="00125116" w:rsidRDefault="00BE0B10" w:rsidP="001251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организует проведение медицинского освидетельствования иностранных граждан и лиц без гражданства для определения отсутствия (наличия) заболевания наркоманией, </w:t>
      </w:r>
      <w:r w:rsidR="00E539A8">
        <w:rPr>
          <w:rFonts w:ascii="Times New Roman" w:eastAsia="Calibri" w:hAnsi="Times New Roman"/>
          <w:sz w:val="28"/>
          <w:szCs w:val="28"/>
          <w:lang w:eastAsia="en-US"/>
        </w:rPr>
        <w:t xml:space="preserve">инфекционных заболеваний, представляющих опасность для окружающих,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предусмотренны</w:t>
      </w:r>
      <w:r w:rsidR="00E539A8">
        <w:rPr>
          <w:rFonts w:ascii="Times New Roman" w:eastAsia="Calibri" w:hAnsi="Times New Roman"/>
          <w:sz w:val="28"/>
          <w:szCs w:val="28"/>
          <w:lang w:eastAsia="en-US"/>
        </w:rPr>
        <w:t>х перечнем инфекционных заболеваний, представляющих опасность для окружающих, предусмотренным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9" w:history="1">
        <w:r w:rsidRPr="00125116">
          <w:rPr>
            <w:rFonts w:ascii="Times New Roman" w:eastAsia="Calibri" w:hAnsi="Times New Roman"/>
            <w:sz w:val="28"/>
            <w:szCs w:val="28"/>
            <w:lang w:eastAsia="en-US"/>
          </w:rPr>
          <w:t>п</w:t>
        </w:r>
        <w:r w:rsidR="00E539A8">
          <w:rPr>
            <w:rFonts w:ascii="Times New Roman" w:eastAsia="Calibri" w:hAnsi="Times New Roman"/>
            <w:sz w:val="28"/>
            <w:szCs w:val="28"/>
            <w:lang w:eastAsia="en-US"/>
          </w:rPr>
          <w:t>риложением</w:t>
        </w:r>
      </w:hyperlink>
      <w:r w:rsidR="00E539A8">
        <w:t xml:space="preserve"> </w:t>
      </w:r>
      <w:r w:rsidR="00E539A8" w:rsidRPr="00E539A8">
        <w:rPr>
          <w:rFonts w:ascii="Times New Roman" w:hAnsi="Times New Roman"/>
          <w:sz w:val="28"/>
        </w:rPr>
        <w:t>к Порядку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проведения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медицинского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освидетельствования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включая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проведение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химико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токсилогических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исследований наличия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организме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иностранного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гражданина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или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лица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без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гражданства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наркотических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средств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или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психотропных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веществ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либо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новых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потен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циально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опасных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веществ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метаболитов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наличие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или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отсутствие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иностранного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гражданина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или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лица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без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гражданства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инфекционных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заболеваний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представляющих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опасность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окружающих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заболевания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вызываемого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вирусом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иммунодефицита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человека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 (ВИЧ-</w:t>
      </w:r>
      <w:r w:rsidR="00125116">
        <w:rPr>
          <w:rFonts w:ascii="Times New Roman" w:eastAsia="Calibri" w:hAnsi="Times New Roman"/>
          <w:sz w:val="28"/>
          <w:szCs w:val="28"/>
          <w:lang w:eastAsia="en-US"/>
        </w:rPr>
        <w:t>инфекции</w:t>
      </w:r>
      <w:r w:rsidRPr="00BE0B10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="00E539A8">
        <w:rPr>
          <w:rFonts w:ascii="Times New Roman" w:eastAsia="Calibri" w:hAnsi="Times New Roman"/>
          <w:sz w:val="28"/>
          <w:szCs w:val="28"/>
          <w:lang w:eastAsia="en-US"/>
        </w:rPr>
        <w:t>утвержденному приказом Министерства здравоохранения</w:t>
      </w:r>
      <w:r w:rsidR="000C0BFF">
        <w:rPr>
          <w:rFonts w:ascii="Times New Roman" w:eastAsia="Calibri" w:hAnsi="Times New Roman"/>
          <w:sz w:val="28"/>
          <w:szCs w:val="28"/>
          <w:lang w:eastAsia="en-US"/>
        </w:rPr>
        <w:t xml:space="preserve"> Росс</w:t>
      </w:r>
      <w:r w:rsidR="00E539A8">
        <w:rPr>
          <w:rFonts w:ascii="Times New Roman" w:eastAsia="Calibri" w:hAnsi="Times New Roman"/>
          <w:sz w:val="28"/>
          <w:szCs w:val="28"/>
          <w:lang w:eastAsia="en-US"/>
        </w:rPr>
        <w:t>ийской Федерации от 19.11.2021 № 1079н</w:t>
      </w:r>
      <w:r>
        <w:rPr>
          <w:rFonts w:ascii="Times New Roman" w:eastAsia="Calibri" w:hAnsi="Times New Roman"/>
          <w:sz w:val="28"/>
          <w:szCs w:val="28"/>
          <w:lang w:eastAsia="en-US"/>
        </w:rPr>
        <w:t>, за счет личных средств указанных граждан;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009E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6352D" w:rsidRDefault="006E0EF8" w:rsidP="0006352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009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6352D">
        <w:rPr>
          <w:rFonts w:ascii="Times New Roman" w:eastAsia="Calibri" w:hAnsi="Times New Roman"/>
          <w:sz w:val="28"/>
          <w:szCs w:val="28"/>
          <w:lang w:eastAsia="en-US"/>
        </w:rPr>
        <w:t xml:space="preserve"> разделе 3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6352D" w:rsidRPr="0006352D">
        <w:rPr>
          <w:rFonts w:ascii="Times New Roman" w:eastAsia="Calibri" w:hAnsi="Times New Roman"/>
          <w:sz w:val="28"/>
          <w:szCs w:val="28"/>
          <w:lang w:eastAsia="en-US"/>
        </w:rPr>
        <w:t>Осуществление мероприятий по первоначальному размещению на территории вселения участников программы и членов их семей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6352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6352D" w:rsidRDefault="0006352D" w:rsidP="0006352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 абзаце пятнадцатом слова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департамент по внутренней политике Еврейской автономной области,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0BFF">
        <w:rPr>
          <w:rFonts w:ascii="Times New Roman" w:eastAsia="Calibri" w:hAnsi="Times New Roman"/>
          <w:sz w:val="28"/>
          <w:szCs w:val="28"/>
          <w:lang w:eastAsia="en-US"/>
        </w:rPr>
        <w:t>заменить словами «а</w:t>
      </w:r>
      <w:r w:rsidR="000C0BFF" w:rsidRPr="00C868CD">
        <w:rPr>
          <w:rFonts w:ascii="Times New Roman" w:eastAsia="Calibri" w:hAnsi="Times New Roman"/>
          <w:sz w:val="28"/>
          <w:szCs w:val="28"/>
          <w:lang w:eastAsia="en-US"/>
        </w:rPr>
        <w:t>ппарат губернатора и правительства Еврейской автономной области (управление по внутренней политике Еврейской автономной области)</w:t>
      </w:r>
      <w:r w:rsidR="009F1AC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C0BF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9F1A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510E7B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F062ED" w:rsidSect="00E4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40" w:rsidRDefault="00A70840" w:rsidP="00574B28">
      <w:r>
        <w:separator/>
      </w:r>
    </w:p>
  </w:endnote>
  <w:endnote w:type="continuationSeparator" w:id="1">
    <w:p w:rsidR="00A70840" w:rsidRDefault="00A70840" w:rsidP="0057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40" w:rsidRDefault="00A70840" w:rsidP="00574B28">
      <w:r>
        <w:separator/>
      </w:r>
    </w:p>
  </w:footnote>
  <w:footnote w:type="continuationSeparator" w:id="1">
    <w:p w:rsidR="00A70840" w:rsidRDefault="00A70840" w:rsidP="0057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19084"/>
      <w:docPartObj>
        <w:docPartGallery w:val="Page Numbers (Top of Page)"/>
        <w:docPartUnique/>
      </w:docPartObj>
    </w:sdtPr>
    <w:sdtContent>
      <w:p w:rsidR="00D17329" w:rsidRDefault="008A229B">
        <w:pPr>
          <w:pStyle w:val="a3"/>
          <w:jc w:val="center"/>
        </w:pPr>
        <w:r w:rsidRPr="00A23D8A">
          <w:rPr>
            <w:rFonts w:ascii="Times New Roman" w:hAnsi="Times New Roman"/>
          </w:rPr>
          <w:fldChar w:fldCharType="begin"/>
        </w:r>
        <w:r w:rsidR="0089667A" w:rsidRPr="00A23D8A">
          <w:rPr>
            <w:rFonts w:ascii="Times New Roman" w:hAnsi="Times New Roman"/>
          </w:rPr>
          <w:instrText xml:space="preserve"> PAGE   \* MERGEFORMAT </w:instrText>
        </w:r>
        <w:r w:rsidRPr="00A23D8A">
          <w:rPr>
            <w:rFonts w:ascii="Times New Roman" w:hAnsi="Times New Roman"/>
          </w:rPr>
          <w:fldChar w:fldCharType="separate"/>
        </w:r>
        <w:r w:rsidR="00F94B72">
          <w:rPr>
            <w:rFonts w:ascii="Times New Roman" w:hAnsi="Times New Roman"/>
            <w:noProof/>
          </w:rPr>
          <w:t>2</w:t>
        </w:r>
        <w:r w:rsidRPr="00A23D8A">
          <w:rPr>
            <w:rFonts w:ascii="Times New Roman" w:hAnsi="Times New Roman"/>
          </w:rPr>
          <w:fldChar w:fldCharType="end"/>
        </w:r>
      </w:p>
    </w:sdtContent>
  </w:sdt>
  <w:p w:rsidR="00D17329" w:rsidRDefault="00D173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29" w:rsidRDefault="00D17329">
    <w:pPr>
      <w:pStyle w:val="a3"/>
      <w:jc w:val="center"/>
    </w:pPr>
  </w:p>
  <w:p w:rsidR="008B3F1D" w:rsidRDefault="008B3F1D" w:rsidP="008B3F1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F05"/>
    <w:rsid w:val="000070C4"/>
    <w:rsid w:val="00011C05"/>
    <w:rsid w:val="0001212A"/>
    <w:rsid w:val="0001241E"/>
    <w:rsid w:val="00030DAA"/>
    <w:rsid w:val="00030F56"/>
    <w:rsid w:val="00034274"/>
    <w:rsid w:val="00050D7C"/>
    <w:rsid w:val="00061F74"/>
    <w:rsid w:val="0006352D"/>
    <w:rsid w:val="00067E5E"/>
    <w:rsid w:val="000C0966"/>
    <w:rsid w:val="000C0BFF"/>
    <w:rsid w:val="001061DD"/>
    <w:rsid w:val="00107C3C"/>
    <w:rsid w:val="00116839"/>
    <w:rsid w:val="00125116"/>
    <w:rsid w:val="00127E04"/>
    <w:rsid w:val="00145225"/>
    <w:rsid w:val="00176529"/>
    <w:rsid w:val="001851AC"/>
    <w:rsid w:val="001B323E"/>
    <w:rsid w:val="001D7D08"/>
    <w:rsid w:val="001F1233"/>
    <w:rsid w:val="002009E7"/>
    <w:rsid w:val="00205E2E"/>
    <w:rsid w:val="00237DE5"/>
    <w:rsid w:val="00251F3F"/>
    <w:rsid w:val="00254D83"/>
    <w:rsid w:val="0027107E"/>
    <w:rsid w:val="002D2E8B"/>
    <w:rsid w:val="002E386B"/>
    <w:rsid w:val="002E4EA5"/>
    <w:rsid w:val="00335D95"/>
    <w:rsid w:val="00352F38"/>
    <w:rsid w:val="00360C89"/>
    <w:rsid w:val="003C2F57"/>
    <w:rsid w:val="00416036"/>
    <w:rsid w:val="004229A2"/>
    <w:rsid w:val="0045102D"/>
    <w:rsid w:val="0045315A"/>
    <w:rsid w:val="004557BE"/>
    <w:rsid w:val="0048734A"/>
    <w:rsid w:val="004B2820"/>
    <w:rsid w:val="004D48F7"/>
    <w:rsid w:val="00510E7B"/>
    <w:rsid w:val="005171EC"/>
    <w:rsid w:val="0052406E"/>
    <w:rsid w:val="00524C40"/>
    <w:rsid w:val="00535FF5"/>
    <w:rsid w:val="00555A26"/>
    <w:rsid w:val="005639A2"/>
    <w:rsid w:val="00574B28"/>
    <w:rsid w:val="005C26FD"/>
    <w:rsid w:val="005C328B"/>
    <w:rsid w:val="005D2660"/>
    <w:rsid w:val="005D4E3B"/>
    <w:rsid w:val="005D5B5D"/>
    <w:rsid w:val="005E1799"/>
    <w:rsid w:val="006101F6"/>
    <w:rsid w:val="00612E76"/>
    <w:rsid w:val="00616372"/>
    <w:rsid w:val="006206EC"/>
    <w:rsid w:val="00620877"/>
    <w:rsid w:val="0063661B"/>
    <w:rsid w:val="00640EDA"/>
    <w:rsid w:val="006533B0"/>
    <w:rsid w:val="00656A72"/>
    <w:rsid w:val="006939FC"/>
    <w:rsid w:val="006D0DDD"/>
    <w:rsid w:val="006E0EF8"/>
    <w:rsid w:val="006F64FE"/>
    <w:rsid w:val="00701A9D"/>
    <w:rsid w:val="00704275"/>
    <w:rsid w:val="00717781"/>
    <w:rsid w:val="00723DDB"/>
    <w:rsid w:val="00727F8A"/>
    <w:rsid w:val="007325D8"/>
    <w:rsid w:val="00757F87"/>
    <w:rsid w:val="00763BE7"/>
    <w:rsid w:val="0079177F"/>
    <w:rsid w:val="00794FB7"/>
    <w:rsid w:val="007A0F37"/>
    <w:rsid w:val="007B0A29"/>
    <w:rsid w:val="007C395E"/>
    <w:rsid w:val="007D4F85"/>
    <w:rsid w:val="007F3138"/>
    <w:rsid w:val="007F386B"/>
    <w:rsid w:val="00825712"/>
    <w:rsid w:val="008375F3"/>
    <w:rsid w:val="00841D94"/>
    <w:rsid w:val="00843DE6"/>
    <w:rsid w:val="0089497D"/>
    <w:rsid w:val="008957A2"/>
    <w:rsid w:val="0089667A"/>
    <w:rsid w:val="008A229B"/>
    <w:rsid w:val="008A5814"/>
    <w:rsid w:val="008A645A"/>
    <w:rsid w:val="008B3F1D"/>
    <w:rsid w:val="009030F1"/>
    <w:rsid w:val="00915184"/>
    <w:rsid w:val="00921CA8"/>
    <w:rsid w:val="0095020D"/>
    <w:rsid w:val="00953087"/>
    <w:rsid w:val="00953C9E"/>
    <w:rsid w:val="0096194D"/>
    <w:rsid w:val="009670C4"/>
    <w:rsid w:val="00981B6A"/>
    <w:rsid w:val="009F1AC4"/>
    <w:rsid w:val="00A12254"/>
    <w:rsid w:val="00A22AD6"/>
    <w:rsid w:val="00A23D8A"/>
    <w:rsid w:val="00A2437F"/>
    <w:rsid w:val="00A25C6F"/>
    <w:rsid w:val="00A47FBB"/>
    <w:rsid w:val="00A53228"/>
    <w:rsid w:val="00A546DC"/>
    <w:rsid w:val="00A70840"/>
    <w:rsid w:val="00A71839"/>
    <w:rsid w:val="00A80258"/>
    <w:rsid w:val="00A80999"/>
    <w:rsid w:val="00A8634F"/>
    <w:rsid w:val="00AE0DF9"/>
    <w:rsid w:val="00B14BD5"/>
    <w:rsid w:val="00B20A4E"/>
    <w:rsid w:val="00B27D53"/>
    <w:rsid w:val="00B56403"/>
    <w:rsid w:val="00BB33D9"/>
    <w:rsid w:val="00BB58CE"/>
    <w:rsid w:val="00BC4716"/>
    <w:rsid w:val="00BE0B10"/>
    <w:rsid w:val="00BE3B4A"/>
    <w:rsid w:val="00BF5A7E"/>
    <w:rsid w:val="00C04958"/>
    <w:rsid w:val="00C3526E"/>
    <w:rsid w:val="00C671C7"/>
    <w:rsid w:val="00C75638"/>
    <w:rsid w:val="00C868CD"/>
    <w:rsid w:val="00CA5FA2"/>
    <w:rsid w:val="00CB694D"/>
    <w:rsid w:val="00CC3B71"/>
    <w:rsid w:val="00CE1D52"/>
    <w:rsid w:val="00D06243"/>
    <w:rsid w:val="00D17329"/>
    <w:rsid w:val="00D17DD6"/>
    <w:rsid w:val="00D25750"/>
    <w:rsid w:val="00D471C6"/>
    <w:rsid w:val="00D54A7F"/>
    <w:rsid w:val="00D55234"/>
    <w:rsid w:val="00D66BB8"/>
    <w:rsid w:val="00D97E17"/>
    <w:rsid w:val="00DA1C40"/>
    <w:rsid w:val="00DA336F"/>
    <w:rsid w:val="00DC3E07"/>
    <w:rsid w:val="00E04D03"/>
    <w:rsid w:val="00E14FC3"/>
    <w:rsid w:val="00E178F2"/>
    <w:rsid w:val="00E42FED"/>
    <w:rsid w:val="00E51F05"/>
    <w:rsid w:val="00E539A8"/>
    <w:rsid w:val="00E62C30"/>
    <w:rsid w:val="00E64DAA"/>
    <w:rsid w:val="00E6778C"/>
    <w:rsid w:val="00E85FE7"/>
    <w:rsid w:val="00E87E43"/>
    <w:rsid w:val="00ED5B18"/>
    <w:rsid w:val="00F062ED"/>
    <w:rsid w:val="00F1632D"/>
    <w:rsid w:val="00F21695"/>
    <w:rsid w:val="00F32DB4"/>
    <w:rsid w:val="00F566CC"/>
    <w:rsid w:val="00F72C4B"/>
    <w:rsid w:val="00F928F5"/>
    <w:rsid w:val="00F94B72"/>
    <w:rsid w:val="00FA7D2C"/>
    <w:rsid w:val="00FB4B02"/>
    <w:rsid w:val="00FB5560"/>
    <w:rsid w:val="00FD342B"/>
    <w:rsid w:val="00FF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7F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F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971D6C99A3BC5B7A6B12F3E5F19346000B3056F928CB772E076BDEAEDBD1F65983E375C1F0582A5143DC8CB9E76915BCA952D83C9EACDw3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15249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consultantplus://offline/ref=AFB971D6C99A3BC5B7A6B12F3E5F19346000B3056F928CB772E076BDEAEDBD1F65983E375C1F0582A5143DC8CB9E76915BCA952D83C9EACDw3R5F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Екатерина Сергеевна</dc:creator>
  <cp:keywords/>
  <cp:lastModifiedBy>Платова Анна Александровна</cp:lastModifiedBy>
  <cp:revision>13</cp:revision>
  <cp:lastPrinted>2022-04-28T23:34:00Z</cp:lastPrinted>
  <dcterms:created xsi:type="dcterms:W3CDTF">2022-04-28T23:36:00Z</dcterms:created>
  <dcterms:modified xsi:type="dcterms:W3CDTF">2022-05-10T23:17:00Z</dcterms:modified>
</cp:coreProperties>
</file>